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4F" w:rsidRDefault="00FE794F" w:rsidP="00FE794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4F" w:rsidRDefault="00FE794F" w:rsidP="00FE794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E794F" w:rsidRDefault="00FE794F" w:rsidP="00FE794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E794F" w:rsidRDefault="00FE794F" w:rsidP="00FE794F">
      <w:pPr>
        <w:jc w:val="center"/>
        <w:rPr>
          <w:color w:val="000000"/>
          <w:sz w:val="26"/>
        </w:rPr>
      </w:pPr>
    </w:p>
    <w:p w:rsidR="00FE794F" w:rsidRDefault="00FE794F" w:rsidP="00FE794F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100</w:t>
      </w:r>
      <w:r>
        <w:rPr>
          <w:sz w:val="28"/>
        </w:rPr>
        <w:t>/718</w:t>
      </w:r>
      <w:bookmarkStart w:id="0" w:name="_GoBack"/>
      <w:bookmarkEnd w:id="0"/>
      <w:r>
        <w:rPr>
          <w:sz w:val="28"/>
        </w:rPr>
        <w:t>-3</w:t>
      </w:r>
    </w:p>
    <w:p w:rsidR="00FE794F" w:rsidRDefault="00FE794F" w:rsidP="00FE794F">
      <w:pPr>
        <w:pStyle w:val="a9"/>
        <w:ind w:right="-1"/>
        <w:rPr>
          <w:szCs w:val="28"/>
        </w:rPr>
      </w:pPr>
    </w:p>
    <w:p w:rsidR="00FE794F" w:rsidRDefault="00FE794F" w:rsidP="00FE794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E794F" w:rsidRDefault="00FE794F" w:rsidP="00FE794F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A37690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A37690">
        <w:rPr>
          <w:b/>
          <w:color w:val="000000"/>
          <w:sz w:val="28"/>
          <w:szCs w:val="28"/>
        </w:rPr>
        <w:t xml:space="preserve">О </w:t>
      </w:r>
      <w:r w:rsidR="00BA0FDC" w:rsidRPr="00A37690">
        <w:rPr>
          <w:b/>
          <w:color w:val="000000"/>
          <w:sz w:val="28"/>
          <w:szCs w:val="28"/>
        </w:rPr>
        <w:t xml:space="preserve">рассмотрении </w:t>
      </w:r>
      <w:r w:rsidR="000A21A3" w:rsidRPr="00A37690">
        <w:rPr>
          <w:b/>
          <w:color w:val="000000"/>
          <w:sz w:val="28"/>
          <w:szCs w:val="28"/>
        </w:rPr>
        <w:t xml:space="preserve">жалоб </w:t>
      </w:r>
      <w:r w:rsidR="00A63B8E" w:rsidRPr="00A37690">
        <w:rPr>
          <w:b/>
          <w:color w:val="000000"/>
          <w:sz w:val="28"/>
          <w:szCs w:val="28"/>
        </w:rPr>
        <w:t xml:space="preserve">Долгова М.С. </w:t>
      </w:r>
    </w:p>
    <w:p w:rsidR="0017098A" w:rsidRPr="00A37690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A37690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A37690">
        <w:rPr>
          <w:color w:val="000000"/>
          <w:sz w:val="28"/>
          <w:szCs w:val="28"/>
        </w:rPr>
        <w:t xml:space="preserve">Рассмотрев </w:t>
      </w:r>
      <w:r w:rsidR="009E05AC" w:rsidRPr="00A37690">
        <w:rPr>
          <w:color w:val="000000"/>
          <w:sz w:val="28"/>
          <w:szCs w:val="28"/>
        </w:rPr>
        <w:t>поступивш</w:t>
      </w:r>
      <w:r w:rsidR="00A87A0E" w:rsidRPr="00A37690">
        <w:rPr>
          <w:color w:val="000000"/>
          <w:sz w:val="28"/>
          <w:szCs w:val="28"/>
        </w:rPr>
        <w:t>и</w:t>
      </w:r>
      <w:r w:rsidR="00A25DF2" w:rsidRPr="00A37690">
        <w:rPr>
          <w:color w:val="000000"/>
          <w:sz w:val="28"/>
          <w:szCs w:val="28"/>
        </w:rPr>
        <w:t>е</w:t>
      </w:r>
      <w:r w:rsidR="009E05AC" w:rsidRPr="00A37690">
        <w:rPr>
          <w:color w:val="000000"/>
          <w:sz w:val="28"/>
          <w:szCs w:val="28"/>
        </w:rPr>
        <w:t xml:space="preserve"> </w:t>
      </w:r>
      <w:r w:rsidR="00411C5F" w:rsidRPr="00A37690">
        <w:rPr>
          <w:color w:val="000000"/>
          <w:sz w:val="28"/>
          <w:szCs w:val="28"/>
        </w:rPr>
        <w:t>в Ульяновскую городскую избирательную комиссию</w:t>
      </w:r>
      <w:r w:rsidR="000A21A3" w:rsidRPr="00A37690">
        <w:rPr>
          <w:color w:val="000000"/>
          <w:sz w:val="28"/>
          <w:szCs w:val="28"/>
        </w:rPr>
        <w:t xml:space="preserve"> жалоб</w:t>
      </w:r>
      <w:r w:rsidR="00A87A0E" w:rsidRPr="00A37690">
        <w:rPr>
          <w:color w:val="000000"/>
          <w:sz w:val="28"/>
          <w:szCs w:val="28"/>
        </w:rPr>
        <w:t>ы</w:t>
      </w:r>
      <w:r w:rsidR="00F63D88" w:rsidRPr="00A37690">
        <w:rPr>
          <w:color w:val="000000"/>
          <w:sz w:val="28"/>
          <w:szCs w:val="28"/>
        </w:rPr>
        <w:t xml:space="preserve"> кандидата в депутаты Ульяновской Городской Думы пятого созыва</w:t>
      </w:r>
      <w:r w:rsidR="000A21A3" w:rsidRPr="00A37690">
        <w:rPr>
          <w:color w:val="000000"/>
          <w:sz w:val="28"/>
          <w:szCs w:val="28"/>
        </w:rPr>
        <w:t xml:space="preserve"> </w:t>
      </w:r>
      <w:r w:rsidR="00F63D88" w:rsidRPr="00A37690">
        <w:rPr>
          <w:color w:val="000000"/>
          <w:sz w:val="28"/>
          <w:szCs w:val="28"/>
        </w:rPr>
        <w:t>Долгова М.С</w:t>
      </w:r>
      <w:r w:rsidR="00A63B8E" w:rsidRPr="00A37690">
        <w:rPr>
          <w:color w:val="000000"/>
          <w:sz w:val="28"/>
          <w:szCs w:val="28"/>
        </w:rPr>
        <w:t>. (вх. № 4</w:t>
      </w:r>
      <w:r w:rsidR="00F63D88" w:rsidRPr="00A37690">
        <w:rPr>
          <w:color w:val="000000"/>
          <w:sz w:val="28"/>
          <w:szCs w:val="28"/>
        </w:rPr>
        <w:t>2</w:t>
      </w:r>
      <w:r w:rsidR="00A63B8E" w:rsidRPr="00A37690">
        <w:rPr>
          <w:color w:val="000000"/>
          <w:sz w:val="28"/>
          <w:szCs w:val="28"/>
        </w:rPr>
        <w:t>-Д от 0</w:t>
      </w:r>
      <w:r w:rsidR="00F63D88" w:rsidRPr="00A37690">
        <w:rPr>
          <w:color w:val="000000"/>
          <w:sz w:val="28"/>
          <w:szCs w:val="28"/>
        </w:rPr>
        <w:t>7</w:t>
      </w:r>
      <w:r w:rsidR="00A63B8E" w:rsidRPr="00A37690">
        <w:rPr>
          <w:color w:val="000000"/>
          <w:sz w:val="28"/>
          <w:szCs w:val="28"/>
        </w:rPr>
        <w:t>.09.2015</w:t>
      </w:r>
      <w:r w:rsidR="00FE7036" w:rsidRPr="00A37690">
        <w:rPr>
          <w:color w:val="000000"/>
          <w:sz w:val="28"/>
          <w:szCs w:val="28"/>
        </w:rPr>
        <w:t xml:space="preserve"> и вх. № 4</w:t>
      </w:r>
      <w:r w:rsidR="00F63D88" w:rsidRPr="00A37690">
        <w:rPr>
          <w:color w:val="000000"/>
          <w:sz w:val="28"/>
          <w:szCs w:val="28"/>
        </w:rPr>
        <w:t>6</w:t>
      </w:r>
      <w:r w:rsidR="00FE7036" w:rsidRPr="00A37690">
        <w:rPr>
          <w:color w:val="000000"/>
          <w:sz w:val="28"/>
          <w:szCs w:val="28"/>
        </w:rPr>
        <w:t xml:space="preserve">-Д </w:t>
      </w:r>
      <w:r w:rsidR="00F63D88" w:rsidRPr="00A37690">
        <w:rPr>
          <w:color w:val="000000"/>
          <w:sz w:val="28"/>
          <w:szCs w:val="28"/>
        </w:rPr>
        <w:br/>
      </w:r>
      <w:r w:rsidR="00FE7036" w:rsidRPr="00A37690">
        <w:rPr>
          <w:color w:val="000000"/>
          <w:sz w:val="28"/>
          <w:szCs w:val="28"/>
        </w:rPr>
        <w:t>от 09.09.2015</w:t>
      </w:r>
      <w:r w:rsidR="00A63B8E" w:rsidRPr="00A37690">
        <w:rPr>
          <w:color w:val="000000"/>
          <w:sz w:val="28"/>
          <w:szCs w:val="28"/>
        </w:rPr>
        <w:t>)</w:t>
      </w:r>
      <w:r w:rsidR="000A21A3" w:rsidRPr="00A37690">
        <w:rPr>
          <w:color w:val="000000"/>
          <w:sz w:val="28"/>
          <w:szCs w:val="28"/>
        </w:rPr>
        <w:t>,</w:t>
      </w:r>
      <w:r w:rsidRPr="00A37690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A37690">
        <w:rPr>
          <w:b/>
          <w:color w:val="000000"/>
          <w:sz w:val="28"/>
          <w:szCs w:val="28"/>
        </w:rPr>
        <w:t>установила</w:t>
      </w:r>
      <w:r w:rsidRPr="00A37690">
        <w:rPr>
          <w:color w:val="000000"/>
          <w:sz w:val="28"/>
          <w:szCs w:val="28"/>
        </w:rPr>
        <w:t>:</w:t>
      </w:r>
    </w:p>
    <w:p w:rsidR="008D66D2" w:rsidRPr="00A37690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A37690">
        <w:rPr>
          <w:color w:val="000000"/>
          <w:sz w:val="28"/>
          <w:szCs w:val="28"/>
        </w:rPr>
        <w:t xml:space="preserve">В соответствии с пунктом 4 статьи 20 </w:t>
      </w:r>
      <w:r w:rsidRPr="00A37690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A37690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A37690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A37690">
        <w:rPr>
          <w:color w:val="000000"/>
          <w:sz w:val="28"/>
          <w:szCs w:val="28"/>
        </w:rPr>
        <w:t>5</w:t>
      </w:r>
      <w:r w:rsidRPr="00A37690">
        <w:rPr>
          <w:color w:val="000000"/>
          <w:sz w:val="28"/>
          <w:szCs w:val="28"/>
        </w:rPr>
        <w:t xml:space="preserve"> № 61 «</w:t>
      </w:r>
      <w:r w:rsidRPr="00A37690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56BE9" w:rsidRPr="00A37690" w:rsidRDefault="00F56BE9" w:rsidP="00F56BE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37690">
        <w:rPr>
          <w:color w:val="000000"/>
          <w:sz w:val="28"/>
          <w:szCs w:val="28"/>
        </w:rPr>
        <w:t>31 июля 2015 года принято постановление Ульяновской городской избирательной комиссии № </w:t>
      </w:r>
      <w:r w:rsidRPr="00A37690">
        <w:rPr>
          <w:sz w:val="28"/>
          <w:szCs w:val="28"/>
        </w:rPr>
        <w:t>74/448-3</w:t>
      </w:r>
      <w:r w:rsidRPr="00A37690">
        <w:rPr>
          <w:color w:val="000000"/>
          <w:sz w:val="28"/>
          <w:szCs w:val="28"/>
        </w:rPr>
        <w:t xml:space="preserve"> «</w:t>
      </w:r>
      <w:r w:rsidRPr="00A37690">
        <w:rPr>
          <w:sz w:val="28"/>
          <w:szCs w:val="28"/>
        </w:rPr>
        <w:t>О регистрации Долгова Михаила Севостьяновича кандидатом в депутаты Ульяновской Городской Думы пятого созыва по Ленинскому одномандатному избирательному округу № 25</w:t>
      </w:r>
      <w:r w:rsidRPr="00A37690">
        <w:rPr>
          <w:color w:val="000000"/>
          <w:sz w:val="28"/>
          <w:szCs w:val="28"/>
        </w:rPr>
        <w:t>».</w:t>
      </w:r>
    </w:p>
    <w:p w:rsidR="00FE7036" w:rsidRPr="00A37690" w:rsidRDefault="00F63D88" w:rsidP="00FE7036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37690">
        <w:rPr>
          <w:sz w:val="28"/>
          <w:szCs w:val="28"/>
        </w:rPr>
        <w:lastRenderedPageBreak/>
        <w:t>7</w:t>
      </w:r>
      <w:r w:rsidR="00FE7036" w:rsidRPr="00A37690">
        <w:rPr>
          <w:sz w:val="28"/>
          <w:szCs w:val="28"/>
        </w:rPr>
        <w:t xml:space="preserve"> сентября 2015 года в Ульяновскую городскую избирательную комиссию поступила жалоба от кандидата в депутаты Ульяновской Городской Думы пятого созыва Долгова М.С. (вх. № 4</w:t>
      </w:r>
      <w:r w:rsidRPr="00A37690">
        <w:rPr>
          <w:sz w:val="28"/>
          <w:szCs w:val="28"/>
        </w:rPr>
        <w:t>2</w:t>
      </w:r>
      <w:r w:rsidR="00FE7036" w:rsidRPr="00A37690">
        <w:rPr>
          <w:sz w:val="28"/>
          <w:szCs w:val="28"/>
        </w:rPr>
        <w:t>-Д от 0</w:t>
      </w:r>
      <w:r w:rsidRPr="00A37690">
        <w:rPr>
          <w:sz w:val="28"/>
          <w:szCs w:val="28"/>
        </w:rPr>
        <w:t>7</w:t>
      </w:r>
      <w:r w:rsidR="00FE7036" w:rsidRPr="00A37690">
        <w:rPr>
          <w:sz w:val="28"/>
          <w:szCs w:val="28"/>
        </w:rPr>
        <w:t>.09.2015), в которой указывается, что 0</w:t>
      </w:r>
      <w:r w:rsidRPr="00A37690">
        <w:rPr>
          <w:sz w:val="28"/>
          <w:szCs w:val="28"/>
        </w:rPr>
        <w:t>7</w:t>
      </w:r>
      <w:r w:rsidR="00FE7036" w:rsidRPr="00A37690">
        <w:rPr>
          <w:sz w:val="28"/>
          <w:szCs w:val="28"/>
        </w:rPr>
        <w:t xml:space="preserve">.09.2015 </w:t>
      </w:r>
      <w:r w:rsidRPr="00A37690">
        <w:rPr>
          <w:sz w:val="28"/>
          <w:szCs w:val="28"/>
        </w:rPr>
        <w:t xml:space="preserve">на интернет-портале </w:t>
      </w:r>
      <w:hyperlink r:id="rId9" w:history="1">
        <w:r w:rsidRPr="00A37690">
          <w:rPr>
            <w:rStyle w:val="a8"/>
            <w:sz w:val="28"/>
            <w:szCs w:val="28"/>
          </w:rPr>
          <w:t>http://73online.ru/</w:t>
        </w:r>
      </w:hyperlink>
      <w:r w:rsidRPr="00A37690">
        <w:rPr>
          <w:sz w:val="28"/>
          <w:szCs w:val="28"/>
        </w:rPr>
        <w:t xml:space="preserve"> опубликовано изображение Долгова М.С., согласие на это Долгов М.С. не давал</w:t>
      </w:r>
      <w:r w:rsidR="00FE7036" w:rsidRPr="00A37690">
        <w:rPr>
          <w:sz w:val="28"/>
          <w:szCs w:val="28"/>
        </w:rPr>
        <w:t xml:space="preserve">. </w:t>
      </w:r>
      <w:r w:rsidRPr="00A37690">
        <w:rPr>
          <w:sz w:val="28"/>
          <w:szCs w:val="28"/>
        </w:rPr>
        <w:t>Просит привлечь к ответственности виновных лиц.</w:t>
      </w:r>
    </w:p>
    <w:p w:rsidR="00A30AF8" w:rsidRPr="00A37690" w:rsidRDefault="007E5F9E" w:rsidP="00A30AF8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37690">
        <w:rPr>
          <w:sz w:val="28"/>
          <w:szCs w:val="28"/>
        </w:rPr>
        <w:t>9</w:t>
      </w:r>
      <w:r w:rsidR="004B5652" w:rsidRPr="00A37690">
        <w:rPr>
          <w:sz w:val="28"/>
          <w:szCs w:val="28"/>
        </w:rPr>
        <w:t xml:space="preserve"> </w:t>
      </w:r>
      <w:r w:rsidR="0094278C" w:rsidRPr="00A37690">
        <w:rPr>
          <w:sz w:val="28"/>
          <w:szCs w:val="28"/>
        </w:rPr>
        <w:t>сентября</w:t>
      </w:r>
      <w:r w:rsidR="004B5652" w:rsidRPr="00A37690">
        <w:rPr>
          <w:sz w:val="28"/>
          <w:szCs w:val="28"/>
        </w:rPr>
        <w:t xml:space="preserve"> 2015 года в Ульяновскую городскую избирательную комиссию поступила жалоба от кандидата в депутаты Ульяновской Городской Думы пятого созыва </w:t>
      </w:r>
      <w:r w:rsidR="0094278C" w:rsidRPr="00A37690">
        <w:rPr>
          <w:sz w:val="28"/>
          <w:szCs w:val="28"/>
        </w:rPr>
        <w:t>Долгова М.С. (вх. № 4</w:t>
      </w:r>
      <w:r w:rsidR="00F63D88" w:rsidRPr="00A37690">
        <w:rPr>
          <w:sz w:val="28"/>
          <w:szCs w:val="28"/>
        </w:rPr>
        <w:t>6</w:t>
      </w:r>
      <w:r w:rsidR="004B5652" w:rsidRPr="00A37690">
        <w:rPr>
          <w:sz w:val="28"/>
          <w:szCs w:val="28"/>
        </w:rPr>
        <w:t>-</w:t>
      </w:r>
      <w:r w:rsidR="0094278C" w:rsidRPr="00A37690">
        <w:rPr>
          <w:sz w:val="28"/>
          <w:szCs w:val="28"/>
        </w:rPr>
        <w:t>Д</w:t>
      </w:r>
      <w:r w:rsidR="004B5652" w:rsidRPr="00A37690">
        <w:rPr>
          <w:sz w:val="28"/>
          <w:szCs w:val="28"/>
        </w:rPr>
        <w:t xml:space="preserve"> от </w:t>
      </w:r>
      <w:r w:rsidR="0094278C" w:rsidRPr="00A37690">
        <w:rPr>
          <w:sz w:val="28"/>
          <w:szCs w:val="28"/>
        </w:rPr>
        <w:t>0</w:t>
      </w:r>
      <w:r w:rsidRPr="00A37690">
        <w:rPr>
          <w:sz w:val="28"/>
          <w:szCs w:val="28"/>
        </w:rPr>
        <w:t>9</w:t>
      </w:r>
      <w:r w:rsidR="0094278C" w:rsidRPr="00A37690">
        <w:rPr>
          <w:sz w:val="28"/>
          <w:szCs w:val="28"/>
        </w:rPr>
        <w:t>.09</w:t>
      </w:r>
      <w:r w:rsidR="004B5652" w:rsidRPr="00A37690">
        <w:rPr>
          <w:sz w:val="28"/>
          <w:szCs w:val="28"/>
        </w:rPr>
        <w:t>.2015), в которой указывается, что</w:t>
      </w:r>
      <w:r w:rsidRPr="00A37690">
        <w:rPr>
          <w:sz w:val="28"/>
          <w:szCs w:val="28"/>
        </w:rPr>
        <w:t xml:space="preserve"> </w:t>
      </w:r>
      <w:r w:rsidR="00F63D88" w:rsidRPr="00A37690">
        <w:rPr>
          <w:sz w:val="28"/>
          <w:szCs w:val="28"/>
        </w:rPr>
        <w:t xml:space="preserve">интернет-портале </w:t>
      </w:r>
      <w:hyperlink r:id="rId10" w:history="1">
        <w:r w:rsidR="00F63D88" w:rsidRPr="00A37690">
          <w:rPr>
            <w:rStyle w:val="a8"/>
            <w:sz w:val="28"/>
            <w:szCs w:val="28"/>
          </w:rPr>
          <w:t>http://73online.ru/</w:t>
        </w:r>
      </w:hyperlink>
      <w:r w:rsidR="00F63D88" w:rsidRPr="00A37690">
        <w:rPr>
          <w:sz w:val="28"/>
          <w:szCs w:val="28"/>
        </w:rPr>
        <w:t xml:space="preserve"> опубликован предвыборный агитационный материал Долгова М.С. с призывом голосовать за него. Данная листовка оплачена за счет средств избирательного фонда кандидата. Долгов М.С. не давал разрешение на публикацию своего агитационного материала.</w:t>
      </w:r>
    </w:p>
    <w:p w:rsidR="004B5652" w:rsidRPr="00A37690" w:rsidRDefault="00F63D88" w:rsidP="00F63D8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37690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4B5652" w:rsidRPr="00A37690" w:rsidRDefault="004B5652" w:rsidP="004B565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37690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4B5652" w:rsidRPr="00A37690" w:rsidRDefault="004B5652" w:rsidP="004B5652">
      <w:pPr>
        <w:pStyle w:val="ConsPlusNormal"/>
        <w:spacing w:line="360" w:lineRule="auto"/>
        <w:ind w:firstLine="540"/>
        <w:jc w:val="both"/>
      </w:pPr>
      <w:r w:rsidRPr="00A37690">
        <w:t>1) призывы голосовать за кандидата, кандидатов, список, списки ка</w:t>
      </w:r>
      <w:r w:rsidR="00CE7CC6" w:rsidRPr="00A37690">
        <w:t>ндидатов либо против него (них)</w:t>
      </w:r>
      <w:r w:rsidRPr="00A37690">
        <w:t>;</w:t>
      </w:r>
    </w:p>
    <w:p w:rsidR="004B5652" w:rsidRPr="00A37690" w:rsidRDefault="004B5652" w:rsidP="004B5652">
      <w:pPr>
        <w:pStyle w:val="ConsPlusNormal"/>
        <w:spacing w:line="360" w:lineRule="auto"/>
        <w:ind w:firstLine="540"/>
        <w:jc w:val="both"/>
      </w:pPr>
      <w:r w:rsidRPr="00A37690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CE7CC6" w:rsidRPr="00A37690">
        <w:t>ие будет голосовать избиратель</w:t>
      </w:r>
      <w:r w:rsidRPr="00A37690">
        <w:t>;</w:t>
      </w:r>
    </w:p>
    <w:p w:rsidR="004B5652" w:rsidRPr="00A37690" w:rsidRDefault="004B5652" w:rsidP="004B5652">
      <w:pPr>
        <w:pStyle w:val="ConsPlusNormal"/>
        <w:spacing w:line="360" w:lineRule="auto"/>
        <w:ind w:firstLine="540"/>
        <w:jc w:val="both"/>
      </w:pPr>
      <w:r w:rsidRPr="00A37690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CE7CC6" w:rsidRPr="00A37690">
        <w:t>ределению депутатских мандатов</w:t>
      </w:r>
      <w:r w:rsidRPr="00A37690">
        <w:t>;</w:t>
      </w:r>
    </w:p>
    <w:p w:rsidR="004B5652" w:rsidRPr="00A37690" w:rsidRDefault="004B5652" w:rsidP="004B5652">
      <w:pPr>
        <w:pStyle w:val="ConsPlusNormal"/>
        <w:spacing w:line="360" w:lineRule="auto"/>
        <w:ind w:firstLine="540"/>
        <w:jc w:val="both"/>
      </w:pPr>
      <w:r w:rsidRPr="00A37690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CE7CC6" w:rsidRPr="00A37690">
        <w:t>либо негативными комментариями</w:t>
      </w:r>
      <w:r w:rsidRPr="00A37690">
        <w:t>;</w:t>
      </w:r>
    </w:p>
    <w:p w:rsidR="004B5652" w:rsidRPr="00A37690" w:rsidRDefault="004B5652" w:rsidP="004B5652">
      <w:pPr>
        <w:pStyle w:val="ConsPlusNormal"/>
        <w:spacing w:line="360" w:lineRule="auto"/>
        <w:ind w:firstLine="540"/>
        <w:jc w:val="both"/>
      </w:pPr>
      <w:r w:rsidRPr="00A37690">
        <w:lastRenderedPageBreak/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CE7CC6" w:rsidRPr="00A37690">
        <w:t>ных (должностных) обязанностей</w:t>
      </w:r>
      <w:r w:rsidRPr="00A37690">
        <w:t>;</w:t>
      </w:r>
    </w:p>
    <w:p w:rsidR="004B5652" w:rsidRPr="00A37690" w:rsidRDefault="004B5652" w:rsidP="004B5652">
      <w:pPr>
        <w:pStyle w:val="ConsPlusNormal"/>
        <w:spacing w:line="360" w:lineRule="auto"/>
        <w:ind w:firstLine="540"/>
        <w:jc w:val="both"/>
      </w:pPr>
      <w:r w:rsidRPr="00A37690">
        <w:t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</w:t>
      </w:r>
      <w:r w:rsidR="00CE7CC6" w:rsidRPr="00A37690">
        <w:t>ндидата, список кандидатов</w:t>
      </w:r>
      <w:r w:rsidRPr="00A37690">
        <w:t>.</w:t>
      </w:r>
    </w:p>
    <w:p w:rsidR="004B5652" w:rsidRPr="00A37690" w:rsidRDefault="00083D7F" w:rsidP="004B5652">
      <w:pPr>
        <w:pStyle w:val="ConsPlusNormal"/>
        <w:spacing w:line="360" w:lineRule="auto"/>
        <w:ind w:firstLine="540"/>
        <w:jc w:val="both"/>
      </w:pPr>
      <w:r w:rsidRPr="00A37690">
        <w:t>В соответствии с пунктом 5 статьи 48 Федерального закона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порядке. 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E84162" w:rsidRPr="00A37690" w:rsidRDefault="00E84162" w:rsidP="0072045E">
      <w:pPr>
        <w:pStyle w:val="ConsPlusNormal"/>
        <w:spacing w:line="360" w:lineRule="auto"/>
        <w:ind w:firstLine="540"/>
        <w:jc w:val="both"/>
      </w:pPr>
      <w:r w:rsidRPr="00A37690">
        <w:t xml:space="preserve">В соответствии со Свидетельством о регистрации средства массовой информации Эл № ФС77-36684 от 29 июня 2009 года учрежденное ООО «Симбирское информационное бюро» интернет-портал «Ульяновск онлайн» </w:t>
      </w:r>
      <w:hyperlink r:id="rId11" w:history="1">
        <w:r w:rsidRPr="00A37690">
          <w:rPr>
            <w:rStyle w:val="a8"/>
            <w:color w:val="000000" w:themeColor="text1"/>
          </w:rPr>
          <w:t>http://73online.ru/</w:t>
        </w:r>
      </w:hyperlink>
      <w:r w:rsidRPr="00A37690">
        <w:t xml:space="preserve"> является электронным периодическим изданием информационно-аналитической</w:t>
      </w:r>
      <w:r w:rsidR="006E305F" w:rsidRPr="00A37690">
        <w:t>, политической, публицистической, культурно-просветительской, спортивной, развлекательной</w:t>
      </w:r>
      <w:r w:rsidRPr="00A37690">
        <w:t xml:space="preserve"> тематики, распространяемым на территории </w:t>
      </w:r>
      <w:r w:rsidR="000A0694" w:rsidRPr="00A37690">
        <w:t>Российской Федерации и зарубежных стран</w:t>
      </w:r>
      <w:r w:rsidRPr="00A37690">
        <w:t>.</w:t>
      </w:r>
    </w:p>
    <w:p w:rsidR="004040F7" w:rsidRPr="00A37690" w:rsidRDefault="004040F7" w:rsidP="004040F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37690">
        <w:rPr>
          <w:sz w:val="28"/>
          <w:szCs w:val="28"/>
        </w:rPr>
        <w:t xml:space="preserve">По результатам рассмотрения жалобы установлено, что </w:t>
      </w:r>
      <w:r w:rsidR="00A37690" w:rsidRPr="00A37690">
        <w:rPr>
          <w:sz w:val="28"/>
          <w:szCs w:val="28"/>
        </w:rPr>
        <w:t>19</w:t>
      </w:r>
      <w:r w:rsidRPr="00A37690">
        <w:rPr>
          <w:sz w:val="28"/>
          <w:szCs w:val="28"/>
        </w:rPr>
        <w:t xml:space="preserve"> августа 2015 года </w:t>
      </w:r>
      <w:r w:rsidR="00A37690" w:rsidRPr="00A37690">
        <w:rPr>
          <w:sz w:val="28"/>
          <w:szCs w:val="28"/>
        </w:rPr>
        <w:t>кандидат по Ленинскому одномандатному избирательному округу № 25 М.С. Долгов представил</w:t>
      </w:r>
      <w:r w:rsidRPr="00A37690">
        <w:rPr>
          <w:sz w:val="28"/>
          <w:szCs w:val="28"/>
        </w:rPr>
        <w:t xml:space="preserve"> в Ульяновскую городскую избирательную комиссию уведомление</w:t>
      </w:r>
      <w:r w:rsidR="00A37690" w:rsidRPr="00A37690">
        <w:rPr>
          <w:sz w:val="28"/>
          <w:szCs w:val="28"/>
        </w:rPr>
        <w:t xml:space="preserve"> (вх. № 1260 от 19.08.2015)</w:t>
      </w:r>
      <w:r w:rsidRPr="00A37690">
        <w:rPr>
          <w:sz w:val="28"/>
          <w:szCs w:val="28"/>
        </w:rPr>
        <w:t xml:space="preserve"> об </w:t>
      </w:r>
      <w:r w:rsidR="00A37690" w:rsidRPr="00A37690">
        <w:rPr>
          <w:sz w:val="28"/>
          <w:szCs w:val="28"/>
        </w:rPr>
        <w:t>изготовлении печатного агитационного материала: наклейка формата А4, содержащая изображение М.С. Долгова</w:t>
      </w:r>
      <w:r w:rsidRPr="00A37690">
        <w:rPr>
          <w:sz w:val="28"/>
          <w:szCs w:val="28"/>
        </w:rPr>
        <w:t>, на размещение которого ссылается заявитель</w:t>
      </w:r>
      <w:r w:rsidR="00A37690" w:rsidRPr="00A37690">
        <w:rPr>
          <w:sz w:val="28"/>
          <w:szCs w:val="28"/>
        </w:rPr>
        <w:t>.</w:t>
      </w:r>
    </w:p>
    <w:p w:rsidR="0072045E" w:rsidRPr="00A37690" w:rsidRDefault="004B5652" w:rsidP="0072045E">
      <w:pPr>
        <w:pStyle w:val="ConsPlusNormal"/>
        <w:spacing w:line="360" w:lineRule="auto"/>
        <w:ind w:firstLine="540"/>
        <w:jc w:val="both"/>
      </w:pPr>
      <w:r w:rsidRPr="00A37690">
        <w:t>В ходе изучения</w:t>
      </w:r>
      <w:r w:rsidR="00A30AF8" w:rsidRPr="00A37690">
        <w:t xml:space="preserve"> </w:t>
      </w:r>
      <w:r w:rsidR="000A0694" w:rsidRPr="00A37690">
        <w:t>статьи</w:t>
      </w:r>
      <w:r w:rsidR="00F63D88" w:rsidRPr="00A37690">
        <w:t xml:space="preserve"> на интернет-портале </w:t>
      </w:r>
      <w:r w:rsidR="0072045E" w:rsidRPr="00A37690">
        <w:t>(</w:t>
      </w:r>
      <w:hyperlink r:id="rId12" w:history="1">
        <w:r w:rsidR="00F63D88" w:rsidRPr="00A37690">
          <w:t>http://73online.ru/</w:t>
        </w:r>
      </w:hyperlink>
      <w:r w:rsidR="0072045E" w:rsidRPr="00A37690">
        <w:t>)</w:t>
      </w:r>
      <w:r w:rsidR="00F63D88" w:rsidRPr="00A37690">
        <w:t xml:space="preserve"> </w:t>
      </w:r>
      <w:r w:rsidR="000A0694" w:rsidRPr="00A37690">
        <w:t>под заголовком: «Долгов не прощает. Алексей Куринный включил в «тройку»</w:t>
      </w:r>
      <w:r w:rsidR="00A30AF8" w:rsidRPr="00A37690">
        <w:t xml:space="preserve"> </w:t>
      </w:r>
      <w:r w:rsidR="000A0694" w:rsidRPr="00A37690">
        <w:t xml:space="preserve">КПРФ крупного ростовщика» </w:t>
      </w:r>
      <w:r w:rsidR="00A30AF8" w:rsidRPr="00A37690">
        <w:t xml:space="preserve">установлено, что </w:t>
      </w:r>
      <w:r w:rsidR="0072045E" w:rsidRPr="00A37690">
        <w:t>материал</w:t>
      </w:r>
      <w:r w:rsidR="00203C5B" w:rsidRPr="00A37690">
        <w:t xml:space="preserve"> </w:t>
      </w:r>
      <w:r w:rsidR="0072045E" w:rsidRPr="00A37690">
        <w:t xml:space="preserve">формально содержит признаки предвыборной агитации в отношении кандидата в </w:t>
      </w:r>
      <w:r w:rsidR="0072045E" w:rsidRPr="00A37690">
        <w:lastRenderedPageBreak/>
        <w:t>депутаты Дол</w:t>
      </w:r>
      <w:r w:rsidR="00A37690" w:rsidRPr="00A37690">
        <w:t>г</w:t>
      </w:r>
      <w:r w:rsidR="0072045E" w:rsidRPr="00A37690">
        <w:t>ова М.С., а именно содерж</w:t>
      </w:r>
      <w:r w:rsidR="004040F7" w:rsidRPr="00A37690">
        <w:t>и</w:t>
      </w:r>
      <w:r w:rsidR="0072045E" w:rsidRPr="00A37690">
        <w:t xml:space="preserve">т фотографическое изображение </w:t>
      </w:r>
      <w:r w:rsidR="004040F7" w:rsidRPr="00A37690">
        <w:t xml:space="preserve">части </w:t>
      </w:r>
      <w:r w:rsidR="0072045E" w:rsidRPr="00A37690">
        <w:t>печатного агитационного материала кандидата Долгова М.С.</w:t>
      </w:r>
    </w:p>
    <w:p w:rsidR="0072045E" w:rsidRPr="00A37690" w:rsidRDefault="0072045E" w:rsidP="0072045E">
      <w:pPr>
        <w:pStyle w:val="ConsPlusNormal"/>
        <w:spacing w:line="360" w:lineRule="auto"/>
        <w:ind w:firstLine="540"/>
        <w:jc w:val="both"/>
      </w:pPr>
      <w:r w:rsidRPr="00A37690">
        <w:t>При этом пунктом 21 указанной статьи 48 Федерального закона устанавливается, что действия, совершаемые при осуществлении представителями организаций, осуществляющих выпуск средств массовой информации, профессиональной деятельности и указанные в подпунктах «б»-«е» пункта 2 данной статьи, признаются предвыборной агитацией в случае, если эти действия совершены с целью побудить избирателей голосовать за кандидата или против него неоднократно.</w:t>
      </w:r>
    </w:p>
    <w:p w:rsidR="0072045E" w:rsidRPr="00A37690" w:rsidRDefault="0072045E" w:rsidP="0072045E">
      <w:pPr>
        <w:pStyle w:val="ConsPlusNormal"/>
        <w:spacing w:line="360" w:lineRule="auto"/>
        <w:ind w:firstLine="540"/>
        <w:jc w:val="both"/>
      </w:pPr>
      <w:r w:rsidRPr="00A37690">
        <w:t>Таким образом, содержание опубликованного электронным периодическим изданием «Ульяновск онлайн» (</w:t>
      </w:r>
      <w:hyperlink r:id="rId13" w:history="1">
        <w:r w:rsidRPr="00A37690">
          <w:t>http://73online.ru/</w:t>
        </w:r>
      </w:hyperlink>
      <w:r w:rsidRPr="00A37690">
        <w:t>) материала под заголовком «Долгов не прощает. Алексей Куринный включил в «тройку» КПРФ крупного ростовщика» не является предвыборной агитацией, и его опубликование не влечет за собой предусмотренной законодательством ответственности.</w:t>
      </w:r>
    </w:p>
    <w:p w:rsidR="0072045E" w:rsidRPr="00A37690" w:rsidRDefault="0072045E" w:rsidP="0072045E">
      <w:pPr>
        <w:pStyle w:val="ConsPlusNormal"/>
        <w:spacing w:line="360" w:lineRule="auto"/>
        <w:ind w:firstLine="540"/>
        <w:jc w:val="both"/>
      </w:pPr>
      <w:r w:rsidRPr="00A37690">
        <w:t>С учетом вышеуказанной нормы закона, в целях предотвращения возможных нарушений законодательства о выборах, у Ульяновской городской избирательной комиссии имеется возможность направления электронному периодическому изданию «Ульяновск онлайн» (</w:t>
      </w:r>
      <w:hyperlink r:id="rId14" w:history="1">
        <w:r w:rsidRPr="00A37690">
          <w:rPr>
            <w:rStyle w:val="a8"/>
            <w:color w:val="000000" w:themeColor="text1"/>
          </w:rPr>
          <w:t>http://73online.ru/</w:t>
        </w:r>
      </w:hyperlink>
      <w:r w:rsidRPr="00A37690">
        <w:rPr>
          <w:rStyle w:val="a8"/>
          <w:color w:val="000000" w:themeColor="text1"/>
        </w:rPr>
        <w:t>)</w:t>
      </w:r>
      <w:r w:rsidRPr="00A37690">
        <w:t xml:space="preserve"> разъяснения о порядке и правилах проведения предвыборной агитации.</w:t>
      </w:r>
    </w:p>
    <w:p w:rsidR="004B5652" w:rsidRPr="00A37690" w:rsidRDefault="004B5652" w:rsidP="004B56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37690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A37690">
        <w:rPr>
          <w:b/>
          <w:color w:val="000000"/>
          <w:sz w:val="28"/>
          <w:szCs w:val="28"/>
        </w:rPr>
        <w:t>постановляет:</w:t>
      </w:r>
      <w:r w:rsidRPr="00A37690">
        <w:rPr>
          <w:color w:val="000000"/>
          <w:sz w:val="28"/>
          <w:szCs w:val="28"/>
        </w:rPr>
        <w:t xml:space="preserve"> </w:t>
      </w:r>
    </w:p>
    <w:p w:rsidR="0072045E" w:rsidRPr="00A37690" w:rsidRDefault="0072045E" w:rsidP="0072045E">
      <w:pPr>
        <w:spacing w:line="360" w:lineRule="auto"/>
        <w:ind w:firstLine="709"/>
        <w:jc w:val="both"/>
        <w:rPr>
          <w:sz w:val="28"/>
          <w:szCs w:val="28"/>
        </w:rPr>
      </w:pPr>
      <w:r w:rsidRPr="00A37690">
        <w:rPr>
          <w:sz w:val="28"/>
          <w:szCs w:val="28"/>
        </w:rPr>
        <w:t>1. Отказать в удовлетворении жалобы М.С. Долгову в пределах заявленного им требования.</w:t>
      </w:r>
    </w:p>
    <w:p w:rsidR="0072045E" w:rsidRPr="00A37690" w:rsidRDefault="0072045E" w:rsidP="0072045E">
      <w:pPr>
        <w:spacing w:line="360" w:lineRule="auto"/>
        <w:ind w:firstLine="709"/>
        <w:jc w:val="both"/>
        <w:rPr>
          <w:sz w:val="28"/>
          <w:szCs w:val="28"/>
        </w:rPr>
      </w:pPr>
      <w:r w:rsidRPr="00A37690">
        <w:rPr>
          <w:sz w:val="28"/>
          <w:szCs w:val="28"/>
        </w:rPr>
        <w:t>2. В целях предотвращения возможных нарушений законодательства о выборах направить электронному периодическому изданию «Ульяновск онлайн» (</w:t>
      </w:r>
      <w:hyperlink r:id="rId15" w:history="1">
        <w:r w:rsidRPr="00A37690">
          <w:rPr>
            <w:rStyle w:val="a8"/>
            <w:color w:val="000000" w:themeColor="text1"/>
            <w:sz w:val="28"/>
            <w:szCs w:val="28"/>
          </w:rPr>
          <w:t>http://73online.ru/</w:t>
        </w:r>
      </w:hyperlink>
      <w:r w:rsidRPr="00A37690">
        <w:rPr>
          <w:rStyle w:val="a8"/>
          <w:color w:val="000000" w:themeColor="text1"/>
          <w:sz w:val="28"/>
          <w:szCs w:val="28"/>
        </w:rPr>
        <w:t>)</w:t>
      </w:r>
      <w:r w:rsidRPr="00A37690">
        <w:rPr>
          <w:sz w:val="28"/>
          <w:szCs w:val="28"/>
        </w:rPr>
        <w:t xml:space="preserve"> разъяснения о порядке и правилах проведения предвыборной агитации.</w:t>
      </w:r>
    </w:p>
    <w:p w:rsidR="0072045E" w:rsidRPr="00A37690" w:rsidRDefault="0072045E" w:rsidP="0072045E">
      <w:pPr>
        <w:spacing w:line="360" w:lineRule="auto"/>
        <w:ind w:firstLine="709"/>
        <w:jc w:val="both"/>
        <w:rPr>
          <w:sz w:val="28"/>
          <w:szCs w:val="28"/>
        </w:rPr>
      </w:pPr>
      <w:r w:rsidRPr="00A37690">
        <w:rPr>
          <w:sz w:val="28"/>
          <w:szCs w:val="28"/>
        </w:rPr>
        <w:lastRenderedPageBreak/>
        <w:t>3. Направить копию настоящего постановления заявителю.</w:t>
      </w:r>
    </w:p>
    <w:p w:rsidR="004B5652" w:rsidRPr="00A37690" w:rsidRDefault="0072045E" w:rsidP="0072045E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690">
        <w:rPr>
          <w:color w:val="000000"/>
          <w:sz w:val="28"/>
          <w:szCs w:val="28"/>
        </w:rPr>
        <w:t>4</w:t>
      </w:r>
      <w:r w:rsidR="004B5652" w:rsidRPr="00A37690">
        <w:rPr>
          <w:color w:val="000000"/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Pr="00A37690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A37690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A37690">
        <w:rPr>
          <w:b/>
          <w:sz w:val="28"/>
          <w:szCs w:val="28"/>
        </w:rPr>
        <w:t xml:space="preserve">Председатель Ульяновской </w:t>
      </w:r>
    </w:p>
    <w:p w:rsidR="0017098A" w:rsidRPr="00A37690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A37690">
        <w:rPr>
          <w:b/>
          <w:sz w:val="28"/>
          <w:szCs w:val="28"/>
        </w:rPr>
        <w:t>городской избирательной комиссии</w:t>
      </w:r>
      <w:r w:rsidRPr="00A37690">
        <w:rPr>
          <w:b/>
          <w:sz w:val="28"/>
          <w:szCs w:val="28"/>
        </w:rPr>
        <w:tab/>
      </w:r>
      <w:r w:rsidRPr="00A37690">
        <w:rPr>
          <w:b/>
          <w:sz w:val="28"/>
          <w:szCs w:val="28"/>
        </w:rPr>
        <w:tab/>
      </w:r>
      <w:r w:rsidRPr="00A37690">
        <w:rPr>
          <w:b/>
          <w:sz w:val="28"/>
          <w:szCs w:val="28"/>
        </w:rPr>
        <w:tab/>
      </w:r>
      <w:r w:rsidR="009350E2" w:rsidRPr="00A37690">
        <w:rPr>
          <w:b/>
          <w:sz w:val="28"/>
          <w:szCs w:val="28"/>
        </w:rPr>
        <w:tab/>
        <w:t xml:space="preserve">В.И. Андреев </w:t>
      </w:r>
    </w:p>
    <w:p w:rsidR="00DC11DF" w:rsidRPr="00A37690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A37690" w:rsidRDefault="00D23368" w:rsidP="00D23368">
      <w:pPr>
        <w:jc w:val="both"/>
        <w:rPr>
          <w:b/>
          <w:sz w:val="28"/>
          <w:szCs w:val="28"/>
        </w:rPr>
      </w:pPr>
      <w:r w:rsidRPr="00A37690">
        <w:rPr>
          <w:b/>
          <w:sz w:val="28"/>
          <w:szCs w:val="28"/>
        </w:rPr>
        <w:t xml:space="preserve">Секретарь Ульяновской </w:t>
      </w:r>
    </w:p>
    <w:p w:rsidR="0017098A" w:rsidRPr="00A37690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A37690">
        <w:rPr>
          <w:b/>
          <w:sz w:val="28"/>
          <w:szCs w:val="28"/>
        </w:rPr>
        <w:t xml:space="preserve">городской избирательной комиссии </w:t>
      </w:r>
      <w:r w:rsidRPr="00A37690">
        <w:rPr>
          <w:b/>
          <w:sz w:val="28"/>
          <w:szCs w:val="28"/>
        </w:rPr>
        <w:tab/>
      </w:r>
      <w:r w:rsidRPr="00A37690">
        <w:rPr>
          <w:b/>
          <w:sz w:val="28"/>
          <w:szCs w:val="28"/>
        </w:rPr>
        <w:tab/>
      </w:r>
      <w:r w:rsidRPr="00A37690">
        <w:rPr>
          <w:b/>
          <w:sz w:val="28"/>
          <w:szCs w:val="28"/>
        </w:rPr>
        <w:tab/>
      </w:r>
      <w:r w:rsidRPr="00A37690">
        <w:rPr>
          <w:b/>
          <w:sz w:val="28"/>
          <w:szCs w:val="28"/>
        </w:rPr>
        <w:tab/>
        <w:t>О.Ю. Черабаева</w:t>
      </w:r>
    </w:p>
    <w:sectPr w:rsidR="0017098A" w:rsidRPr="00A37690" w:rsidSect="00FE794F">
      <w:headerReference w:type="even" r:id="rId16"/>
      <w:headerReference w:type="default" r:id="rId17"/>
      <w:pgSz w:w="11906" w:h="16838"/>
      <w:pgMar w:top="993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BA" w:rsidRDefault="009C57BA">
      <w:r>
        <w:separator/>
      </w:r>
    </w:p>
  </w:endnote>
  <w:endnote w:type="continuationSeparator" w:id="0">
    <w:p w:rsidR="009C57BA" w:rsidRDefault="009C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BA" w:rsidRDefault="009C57BA">
      <w:r>
        <w:separator/>
      </w:r>
    </w:p>
  </w:footnote>
  <w:footnote w:type="continuationSeparator" w:id="0">
    <w:p w:rsidR="009C57BA" w:rsidRDefault="009C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94F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25"/>
    <w:multiLevelType w:val="hybridMultilevel"/>
    <w:tmpl w:val="DF704C6E"/>
    <w:lvl w:ilvl="0" w:tplc="F9E2E1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A82694"/>
    <w:multiLevelType w:val="hybridMultilevel"/>
    <w:tmpl w:val="4F421ED4"/>
    <w:lvl w:ilvl="0" w:tplc="EE0AB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790"/>
    <w:rsid w:val="00073869"/>
    <w:rsid w:val="0007583C"/>
    <w:rsid w:val="00083D7F"/>
    <w:rsid w:val="00086CAC"/>
    <w:rsid w:val="00087E13"/>
    <w:rsid w:val="00096707"/>
    <w:rsid w:val="000A0694"/>
    <w:rsid w:val="000A21A3"/>
    <w:rsid w:val="000A3599"/>
    <w:rsid w:val="000B2CA6"/>
    <w:rsid w:val="000B448B"/>
    <w:rsid w:val="000C1450"/>
    <w:rsid w:val="000C1C49"/>
    <w:rsid w:val="000C1E75"/>
    <w:rsid w:val="000C3DF8"/>
    <w:rsid w:val="000C4877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410F1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3C5B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45CDE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3AD"/>
    <w:rsid w:val="002A7E8B"/>
    <w:rsid w:val="002B0B72"/>
    <w:rsid w:val="002B3A07"/>
    <w:rsid w:val="002B47D9"/>
    <w:rsid w:val="002C088B"/>
    <w:rsid w:val="002C43E5"/>
    <w:rsid w:val="002C61C0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7574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B0D18"/>
    <w:rsid w:val="003C4224"/>
    <w:rsid w:val="003C736F"/>
    <w:rsid w:val="003D1D76"/>
    <w:rsid w:val="003E4074"/>
    <w:rsid w:val="003E4122"/>
    <w:rsid w:val="003E467A"/>
    <w:rsid w:val="003E6ADA"/>
    <w:rsid w:val="003E782C"/>
    <w:rsid w:val="003F6B58"/>
    <w:rsid w:val="004016EA"/>
    <w:rsid w:val="004040F7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5652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306C"/>
    <w:rsid w:val="0056410D"/>
    <w:rsid w:val="00575FC8"/>
    <w:rsid w:val="005801AF"/>
    <w:rsid w:val="00582E21"/>
    <w:rsid w:val="00585186"/>
    <w:rsid w:val="0059089D"/>
    <w:rsid w:val="0059554C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3DE9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04FA"/>
    <w:rsid w:val="006B2401"/>
    <w:rsid w:val="006B7C6B"/>
    <w:rsid w:val="006C13A0"/>
    <w:rsid w:val="006D288B"/>
    <w:rsid w:val="006E2FFC"/>
    <w:rsid w:val="006E305F"/>
    <w:rsid w:val="006E52D0"/>
    <w:rsid w:val="006F73BD"/>
    <w:rsid w:val="006F78CE"/>
    <w:rsid w:val="00700D8A"/>
    <w:rsid w:val="0071033C"/>
    <w:rsid w:val="0071761C"/>
    <w:rsid w:val="0072045E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21E7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E5F9E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C5332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278C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7A8"/>
    <w:rsid w:val="009B5E92"/>
    <w:rsid w:val="009B602F"/>
    <w:rsid w:val="009B69CF"/>
    <w:rsid w:val="009C10AF"/>
    <w:rsid w:val="009C373E"/>
    <w:rsid w:val="009C57BA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0CA9"/>
    <w:rsid w:val="00A126DD"/>
    <w:rsid w:val="00A201CD"/>
    <w:rsid w:val="00A20707"/>
    <w:rsid w:val="00A2450E"/>
    <w:rsid w:val="00A25DF2"/>
    <w:rsid w:val="00A264B0"/>
    <w:rsid w:val="00A30AF8"/>
    <w:rsid w:val="00A329DD"/>
    <w:rsid w:val="00A32FC1"/>
    <w:rsid w:val="00A35A06"/>
    <w:rsid w:val="00A37690"/>
    <w:rsid w:val="00A4106C"/>
    <w:rsid w:val="00A4709E"/>
    <w:rsid w:val="00A470F3"/>
    <w:rsid w:val="00A47A05"/>
    <w:rsid w:val="00A56360"/>
    <w:rsid w:val="00A60AA4"/>
    <w:rsid w:val="00A63B8E"/>
    <w:rsid w:val="00A6548C"/>
    <w:rsid w:val="00A6621D"/>
    <w:rsid w:val="00A71396"/>
    <w:rsid w:val="00A71C97"/>
    <w:rsid w:val="00A75551"/>
    <w:rsid w:val="00A85028"/>
    <w:rsid w:val="00A87A0E"/>
    <w:rsid w:val="00A904F1"/>
    <w:rsid w:val="00A917C9"/>
    <w:rsid w:val="00A97AB5"/>
    <w:rsid w:val="00AA21FA"/>
    <w:rsid w:val="00AB569B"/>
    <w:rsid w:val="00AB7FF5"/>
    <w:rsid w:val="00AC265D"/>
    <w:rsid w:val="00AC40D1"/>
    <w:rsid w:val="00AC627E"/>
    <w:rsid w:val="00AC7B42"/>
    <w:rsid w:val="00AE08EC"/>
    <w:rsid w:val="00AE779D"/>
    <w:rsid w:val="00AF2A2B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4B17"/>
    <w:rsid w:val="00B574C7"/>
    <w:rsid w:val="00B6125F"/>
    <w:rsid w:val="00B618DA"/>
    <w:rsid w:val="00B6594C"/>
    <w:rsid w:val="00B6734C"/>
    <w:rsid w:val="00B678C6"/>
    <w:rsid w:val="00B67A47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25CB"/>
    <w:rsid w:val="00BA6C48"/>
    <w:rsid w:val="00BB2E99"/>
    <w:rsid w:val="00BC5686"/>
    <w:rsid w:val="00BC6D84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686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28A2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CC6"/>
    <w:rsid w:val="00CF7D9C"/>
    <w:rsid w:val="00D06DA1"/>
    <w:rsid w:val="00D102E3"/>
    <w:rsid w:val="00D131C6"/>
    <w:rsid w:val="00D20304"/>
    <w:rsid w:val="00D23368"/>
    <w:rsid w:val="00D26BC7"/>
    <w:rsid w:val="00D3006B"/>
    <w:rsid w:val="00D32437"/>
    <w:rsid w:val="00D3533A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A3B43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4BDA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0610F"/>
    <w:rsid w:val="00E112B9"/>
    <w:rsid w:val="00E11433"/>
    <w:rsid w:val="00E14C2A"/>
    <w:rsid w:val="00E25035"/>
    <w:rsid w:val="00E25BBF"/>
    <w:rsid w:val="00E27487"/>
    <w:rsid w:val="00E31604"/>
    <w:rsid w:val="00E3505C"/>
    <w:rsid w:val="00E42005"/>
    <w:rsid w:val="00E42464"/>
    <w:rsid w:val="00E424DC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4162"/>
    <w:rsid w:val="00E860D9"/>
    <w:rsid w:val="00E92980"/>
    <w:rsid w:val="00E93093"/>
    <w:rsid w:val="00E95D4A"/>
    <w:rsid w:val="00E96753"/>
    <w:rsid w:val="00E97735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56BE9"/>
    <w:rsid w:val="00F63D88"/>
    <w:rsid w:val="00F72977"/>
    <w:rsid w:val="00F7616E"/>
    <w:rsid w:val="00F76183"/>
    <w:rsid w:val="00F76289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C5D95"/>
    <w:rsid w:val="00FD5839"/>
    <w:rsid w:val="00FD7FF8"/>
    <w:rsid w:val="00FE425A"/>
    <w:rsid w:val="00FE4411"/>
    <w:rsid w:val="00FE7036"/>
    <w:rsid w:val="00FE794F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438CC-1372-4A76-8C3E-1D9D62FC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37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73onlin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73onlin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3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3online.ru/" TargetMode="External"/><Relationship Id="rId10" Type="http://schemas.openxmlformats.org/officeDocument/2006/relationships/hyperlink" Target="http://73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73online.ru/" TargetMode="External"/><Relationship Id="rId14" Type="http://schemas.openxmlformats.org/officeDocument/2006/relationships/hyperlink" Target="http://73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ACF3-77BE-4DC7-B83B-E34678B4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7460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23</cp:revision>
  <cp:lastPrinted>2015-09-12T15:19:00Z</cp:lastPrinted>
  <dcterms:created xsi:type="dcterms:W3CDTF">2015-08-27T17:40:00Z</dcterms:created>
  <dcterms:modified xsi:type="dcterms:W3CDTF">2015-09-12T15:19:00Z</dcterms:modified>
</cp:coreProperties>
</file>