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29" w:rsidRDefault="006A5729" w:rsidP="006A572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3961EC18" wp14:editId="7CAB1A79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29" w:rsidRDefault="006A5729" w:rsidP="006A572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A5729" w:rsidRDefault="006A5729" w:rsidP="006A572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A5729" w:rsidRDefault="006A5729" w:rsidP="006A5729">
      <w:pPr>
        <w:jc w:val="center"/>
        <w:rPr>
          <w:color w:val="000000"/>
          <w:sz w:val="26"/>
        </w:rPr>
      </w:pPr>
    </w:p>
    <w:p w:rsidR="006A5729" w:rsidRDefault="006A5729" w:rsidP="006A5729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90/655-3</w:t>
      </w:r>
    </w:p>
    <w:p w:rsidR="006A5729" w:rsidRDefault="006A5729" w:rsidP="006A5729">
      <w:pPr>
        <w:pStyle w:val="a9"/>
        <w:ind w:left="0" w:right="-1"/>
        <w:rPr>
          <w:szCs w:val="28"/>
        </w:rPr>
      </w:pPr>
    </w:p>
    <w:p w:rsidR="006A5729" w:rsidRDefault="006A5729" w:rsidP="006A572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A5729" w:rsidRDefault="006A5729" w:rsidP="006A5729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381222">
        <w:rPr>
          <w:b/>
          <w:color w:val="000000"/>
          <w:sz w:val="28"/>
          <w:szCs w:val="28"/>
        </w:rPr>
        <w:t>Шумилова А.В.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381222">
        <w:rPr>
          <w:color w:val="000000"/>
          <w:sz w:val="28"/>
          <w:szCs w:val="28"/>
        </w:rPr>
        <w:t>Шумилова А.В</w:t>
      </w:r>
      <w:r w:rsidR="00A25DF2">
        <w:rPr>
          <w:color w:val="000000"/>
          <w:sz w:val="28"/>
          <w:szCs w:val="28"/>
        </w:rPr>
        <w:t>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5707F">
        <w:rPr>
          <w:color w:val="000000"/>
          <w:sz w:val="28"/>
          <w:szCs w:val="28"/>
        </w:rPr>
        <w:t>12</w:t>
      </w:r>
      <w:r w:rsidR="00381222">
        <w:rPr>
          <w:color w:val="000000"/>
          <w:sz w:val="28"/>
          <w:szCs w:val="28"/>
        </w:rPr>
        <w:t>94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C55FC8" w:rsidRDefault="00381222" w:rsidP="003812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72/437-3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9E05AC">
        <w:rPr>
          <w:sz w:val="28"/>
          <w:szCs w:val="28"/>
        </w:rPr>
        <w:t xml:space="preserve">О регистрации </w:t>
      </w:r>
      <w:r w:rsidRPr="00381222">
        <w:rPr>
          <w:sz w:val="28"/>
          <w:szCs w:val="28"/>
        </w:rPr>
        <w:t>Кочкарева Дмитрия Геннадьевича кандидатом в депутаты Ульяновской Городской Думы пятого созыва по Заволжскому одномандатному избирательному округу № 13</w:t>
      </w:r>
      <w:r w:rsidRPr="009E05AC">
        <w:rPr>
          <w:color w:val="000000"/>
          <w:sz w:val="28"/>
          <w:szCs w:val="28"/>
        </w:rPr>
        <w:t>».</w:t>
      </w:r>
    </w:p>
    <w:p w:rsidR="009E05AC" w:rsidRPr="00381222" w:rsidRDefault="00381222" w:rsidP="003812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327629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327629" w:rsidRPr="00327629">
        <w:rPr>
          <w:color w:val="000000"/>
          <w:sz w:val="28"/>
          <w:szCs w:val="28"/>
        </w:rPr>
        <w:t xml:space="preserve"> 201</w:t>
      </w:r>
      <w:r w:rsidR="009E05AC">
        <w:rPr>
          <w:color w:val="000000"/>
          <w:sz w:val="28"/>
          <w:szCs w:val="28"/>
        </w:rPr>
        <w:t>5</w:t>
      </w:r>
      <w:r w:rsidR="00327629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78</w:t>
      </w:r>
      <w:r w:rsidR="00327629" w:rsidRPr="00327629">
        <w:rPr>
          <w:sz w:val="28"/>
          <w:szCs w:val="28"/>
        </w:rPr>
        <w:t>/</w:t>
      </w:r>
      <w:r>
        <w:rPr>
          <w:sz w:val="28"/>
          <w:szCs w:val="28"/>
        </w:rPr>
        <w:t>532</w:t>
      </w:r>
      <w:r w:rsidR="00327629" w:rsidRPr="00327629">
        <w:rPr>
          <w:sz w:val="28"/>
          <w:szCs w:val="28"/>
        </w:rPr>
        <w:t>-3</w:t>
      </w:r>
      <w:r w:rsidR="00327629" w:rsidRPr="00327629">
        <w:rPr>
          <w:color w:val="000000"/>
          <w:sz w:val="28"/>
          <w:szCs w:val="28"/>
        </w:rPr>
        <w:t xml:space="preserve"> «</w:t>
      </w:r>
      <w:r w:rsidR="00327629" w:rsidRPr="00327629">
        <w:rPr>
          <w:sz w:val="28"/>
          <w:szCs w:val="28"/>
        </w:rPr>
        <w:t xml:space="preserve">О регистрации </w:t>
      </w:r>
      <w:r w:rsidRPr="00381222">
        <w:rPr>
          <w:sz w:val="28"/>
          <w:szCs w:val="28"/>
        </w:rPr>
        <w:t>Шумилова Алика Владимировича кандидатом в депутаты Ульяновской Городской Думы пятого созыва по Заволжскому одноман</w:t>
      </w:r>
      <w:r>
        <w:rPr>
          <w:sz w:val="28"/>
          <w:szCs w:val="28"/>
        </w:rPr>
        <w:t>датному избирательному округу № </w:t>
      </w:r>
      <w:r w:rsidRPr="00381222">
        <w:rPr>
          <w:sz w:val="28"/>
          <w:szCs w:val="28"/>
        </w:rPr>
        <w:t>13</w:t>
      </w:r>
      <w:r w:rsidR="00327629" w:rsidRPr="00327629">
        <w:rPr>
          <w:color w:val="000000"/>
          <w:sz w:val="28"/>
          <w:szCs w:val="28"/>
        </w:rPr>
        <w:t>».</w:t>
      </w:r>
      <w:r w:rsidR="009E05AC" w:rsidRPr="009E05AC">
        <w:rPr>
          <w:color w:val="000000"/>
          <w:sz w:val="28"/>
          <w:szCs w:val="28"/>
        </w:rPr>
        <w:t xml:space="preserve"> 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</w:t>
      </w:r>
      <w:r w:rsidR="00381222">
        <w:rPr>
          <w:color w:val="000000"/>
          <w:sz w:val="28"/>
          <w:szCs w:val="28"/>
        </w:rPr>
        <w:t>А.В. Шумилова</w:t>
      </w:r>
      <w:r>
        <w:rPr>
          <w:color w:val="000000"/>
          <w:sz w:val="28"/>
          <w:szCs w:val="28"/>
        </w:rPr>
        <w:t xml:space="preserve"> (вх. № </w:t>
      </w:r>
      <w:r w:rsidR="00381222">
        <w:rPr>
          <w:color w:val="000000"/>
          <w:sz w:val="28"/>
          <w:szCs w:val="28"/>
        </w:rPr>
        <w:t>24-10</w:t>
      </w:r>
      <w:r>
        <w:rPr>
          <w:color w:val="000000"/>
          <w:sz w:val="28"/>
          <w:szCs w:val="28"/>
        </w:rPr>
        <w:t xml:space="preserve"> от 1</w:t>
      </w:r>
      <w:r w:rsidR="003812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.08.2015), в которой </w:t>
      </w:r>
      <w:r w:rsidRPr="00327629">
        <w:rPr>
          <w:color w:val="000000"/>
          <w:sz w:val="28"/>
          <w:szCs w:val="28"/>
        </w:rPr>
        <w:t xml:space="preserve">указывается на </w:t>
      </w:r>
      <w:r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 xml:space="preserve">нарушение пункта 2 статьи 49 Федерального закона.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1</w:t>
      </w:r>
      <w:r w:rsidR="00E5707F">
        <w:rPr>
          <w:color w:val="000000"/>
          <w:sz w:val="28"/>
          <w:szCs w:val="28"/>
        </w:rPr>
        <w:t>2</w:t>
      </w:r>
      <w:r w:rsidR="00381222">
        <w:rPr>
          <w:color w:val="000000"/>
          <w:sz w:val="28"/>
          <w:szCs w:val="28"/>
        </w:rPr>
        <w:t>94</w:t>
      </w:r>
      <w:r w:rsidR="00E5707F">
        <w:rPr>
          <w:color w:val="000000"/>
          <w:sz w:val="28"/>
          <w:szCs w:val="28"/>
        </w:rPr>
        <w:t xml:space="preserve">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bookmarkStart w:id="0" w:name="_GoBack"/>
      <w:bookmarkEnd w:id="0"/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</w:t>
      </w:r>
      <w:r w:rsidRPr="00327629">
        <w:lastRenderedPageBreak/>
        <w:t>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</w:t>
      </w:r>
      <w:r w:rsidR="00381222">
        <w:t xml:space="preserve">депутата Ульяновкой Городской Думы четвертого созыва Кочкарева Дмитрия Геннадьевича, а именно о работе Подрядчика ремонтной бригады по ремонту внутриквартальных дорог </w:t>
      </w:r>
      <w:r w:rsidR="000C1450">
        <w:t>у дома № 11 по проспекту Ленинского Комсомола, входящему в состав одномандатного избирательного округа № 15 депутата Ульяновской Городской Думы четвертого созыва Кочкарева Д.Г.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принимая во внимание письмо директора филиала ВГТРК ГТРК «Волга» Г.Б. Степаненко (вх. № 136</w:t>
      </w:r>
      <w:r>
        <w:rPr>
          <w:sz w:val="28"/>
          <w:szCs w:val="28"/>
        </w:rPr>
        <w:t>3</w:t>
      </w:r>
      <w:r w:rsidR="00510908">
        <w:rPr>
          <w:sz w:val="28"/>
          <w:szCs w:val="28"/>
        </w:rPr>
        <w:t xml:space="preserve"> от 21.08.2015),</w:t>
      </w:r>
      <w:r w:rsidR="00327629" w:rsidRPr="00327629">
        <w:rPr>
          <w:sz w:val="28"/>
          <w:szCs w:val="28"/>
        </w:rPr>
        <w:t xml:space="preserve"> 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C55FC8">
      <w:headerReference w:type="even" r:id="rId8"/>
      <w:headerReference w:type="default" r:id="rId9"/>
      <w:pgSz w:w="11906" w:h="16838"/>
      <w:pgMar w:top="993" w:right="850" w:bottom="993" w:left="1701" w:header="708" w:footer="26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20" w:rsidRDefault="00267020">
      <w:r>
        <w:separator/>
      </w:r>
    </w:p>
  </w:endnote>
  <w:endnote w:type="continuationSeparator" w:id="0">
    <w:p w:rsidR="00267020" w:rsidRDefault="002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20" w:rsidRDefault="00267020">
      <w:r>
        <w:separator/>
      </w:r>
    </w:p>
  </w:footnote>
  <w:footnote w:type="continuationSeparator" w:id="0">
    <w:p w:rsidR="00267020" w:rsidRDefault="0026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FC8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29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55FC8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F820B-3977-4681-B30E-C593FC9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5647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4</cp:revision>
  <cp:lastPrinted>2015-08-22T10:59:00Z</cp:lastPrinted>
  <dcterms:created xsi:type="dcterms:W3CDTF">2015-08-22T13:04:00Z</dcterms:created>
  <dcterms:modified xsi:type="dcterms:W3CDTF">2015-09-01T09:14:00Z</dcterms:modified>
</cp:coreProperties>
</file>